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Circuses had many animals in their shows. Tigers are naturally semi-nocturnal and love water. Animals who are semi-nocturnal sometimes sleep during the day and are active at nighttime. Tigers are easily recognizable with their dark vertical stripes and reddish/orange fur. Tigers are the largest cat species in the world but they are also an endangered species.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Materials: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toilet paper roll or cardboard tube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printer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something to color with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scissors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glue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paper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Instructions: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Print out the template.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Color the pieces and cut them out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Glue the large rectangular piece around the toilet paper tube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Glue on the chest (oval)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Glue on the head, arms, legs and tail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1504950" cy="17049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704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79248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